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602C8544" w14:textId="1AE73C9B" w:rsidR="00075F5F" w:rsidRPr="00145EE8" w:rsidRDefault="00075F5F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B71BDC">
        <w:rPr>
          <w:rFonts w:ascii="Verdana" w:hAnsi="Verdana"/>
          <w:b/>
          <w:smallCaps/>
          <w:sz w:val="32"/>
          <w:szCs w:val="32"/>
        </w:rPr>
        <w:t xml:space="preserve"> w</w:t>
      </w:r>
    </w:p>
    <w:p w14:paraId="751F75AA" w14:textId="77777777" w:rsidR="00B71BDC" w:rsidRPr="00145EE8" w:rsidRDefault="00B71BDC" w:rsidP="00B71BDC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t>…………………………</w:t>
      </w:r>
      <w:r>
        <w:rPr>
          <w:rFonts w:ascii="Verdana" w:hAnsi="Verdana"/>
          <w:b/>
          <w:smallCaps/>
          <w:sz w:val="32"/>
          <w:szCs w:val="32"/>
        </w:rPr>
        <w:t>…………………………………………………………………………………………….……………………………………………………………………..</w:t>
      </w:r>
      <w:r w:rsidRPr="00145EE8">
        <w:rPr>
          <w:rFonts w:ascii="Verdana" w:hAnsi="Verdana"/>
          <w:b/>
          <w:smallCaps/>
          <w:sz w:val="32"/>
          <w:szCs w:val="32"/>
        </w:rPr>
        <w:t>……………………</w:t>
      </w:r>
    </w:p>
    <w:p w14:paraId="7E12A7C5" w14:textId="77777777" w:rsidR="00075F5F" w:rsidRPr="00145EE8" w:rsidRDefault="00075F5F" w:rsidP="00075F5F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 w:rsidRPr="00145EE8">
        <w:rPr>
          <w:rFonts w:ascii="Verdana" w:hAnsi="Verdana"/>
          <w:bCs/>
          <w:i/>
          <w:iCs/>
          <w:sz w:val="16"/>
          <w:szCs w:val="16"/>
        </w:rPr>
        <w:t>(pełna nazwa podmiotu)</w:t>
      </w:r>
    </w:p>
    <w:p w14:paraId="2F7615BB" w14:textId="685370B4" w:rsidR="00075F5F" w:rsidRPr="00075F5F" w:rsidRDefault="00075F5F" w:rsidP="00075F5F">
      <w:pPr>
        <w:jc w:val="center"/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</w:pPr>
      <w:r w:rsidRPr="00075F5F">
        <w:rPr>
          <w:rStyle w:val="Brak"/>
          <w:rFonts w:ascii="Verdana" w:eastAsia="Lato" w:hAnsi="Verdana" w:cs="Lato"/>
          <w:b/>
          <w:bCs/>
          <w:color w:val="000000" w:themeColor="text1"/>
          <w:sz w:val="20"/>
          <w:szCs w:val="20"/>
        </w:rPr>
        <w:t>(wersja skrócona)</w:t>
      </w:r>
    </w:p>
    <w:p w14:paraId="794B0F7A" w14:textId="77777777" w:rsidR="00075F5F" w:rsidRDefault="00075F5F">
      <w:pP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</w:pPr>
    </w:p>
    <w:p w14:paraId="1CFA46F8" w14:textId="22F7E585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488152FD" w14:textId="2AEF588E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245984E9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ma obowiązek:</w:t>
      </w:r>
    </w:p>
    <w:p w14:paraId="194C9FAF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2B96C987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52BE086C" w14:textId="77777777" w:rsidR="00075F5F" w:rsidRPr="00145EE8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5F5602E8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01BA58CC" w14:textId="4433FD03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-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64ED4DC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6E51509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D64C3A0" w14:textId="5F283048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32D240ED" w14:textId="77777777" w:rsidR="00075F5F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5DB1A44B" w14:textId="166851B1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pracowniczych.</w:t>
      </w:r>
    </w:p>
    <w:p w14:paraId="02F8C2EB" w14:textId="67A9923D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takim przypadku pracownik ma obowiązek poinformować o tym pracodawcę lub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wyznaczonego przez niego pracownika. Informacja powinna zawierać dane małoletniego oraz datę i godzinę spotkania.</w:t>
      </w:r>
    </w:p>
    <w:p w14:paraId="1C5A538A" w14:textId="64308316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nternet) powinien co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do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 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zasady odbywać się wyłącznie w czasie pracy i być związany z wykonywaniem obowiązków pracowniczych. </w:t>
      </w:r>
    </w:p>
    <w:p w14:paraId="5043A861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W sytuacji gdy pracownik utrzymuje relacje towarzyskie lub rodzinne z małoletnim </w:t>
      </w:r>
      <w:r>
        <w:rPr>
          <w:rFonts w:ascii="Verdana" w:eastAsia="Lato" w:hAnsi="Verdana" w:cs="Lato"/>
          <w:color w:val="000000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color w:val="000000"/>
          <w:sz w:val="20"/>
          <w:szCs w:val="20"/>
        </w:rPr>
        <w:t>jego opiekunami prawnymi, ma on obowiązek zachowania poufności informacji pozyskanych o innych małoletnich.</w:t>
      </w:r>
    </w:p>
    <w:p w14:paraId="47A2990E" w14:textId="77777777" w:rsidR="00075F5F" w:rsidRPr="00145EE8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145EE8" w:rsidRDefault="00075F5F" w:rsidP="00075F5F">
      <w:p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</w:p>
    <w:p w14:paraId="57769D3F" w14:textId="77F8FD0A" w:rsidR="00075F5F" w:rsidRPr="00075F5F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Verdana" w:eastAsia="Lato" w:hAnsi="Verdana" w:cs="Lato"/>
          <w:b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7C7B5D03" w14:textId="77777777" w:rsidR="00075F5F" w:rsidRPr="00145EE8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23AC4835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235AE682" w14:textId="77777777" w:rsidR="00075F5F" w:rsidRPr="00145EE8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145EE8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3668A516" w14:textId="77777777" w:rsidR="00075F5F" w:rsidRPr="00620949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075F5F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3F30FF41" w14:textId="30CBDFD0" w:rsidR="00075F5F" w:rsidRPr="00075F5F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  <w:r w:rsidRPr="00075F5F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tbl>
      <w:tblPr>
        <w:tblStyle w:val="1"/>
        <w:tblW w:w="9056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012"/>
        <w:gridCol w:w="2232"/>
      </w:tblGrid>
      <w:tr w:rsidR="00075F5F" w:rsidRPr="00145EE8" w14:paraId="0BC1828C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5BD38A7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73348EA" w14:textId="77777777" w:rsidR="00075F5F" w:rsidRPr="00145EE8" w:rsidRDefault="00075F5F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65812893" w14:textId="77777777" w:rsidR="00075F5F" w:rsidRPr="00145EE8" w:rsidRDefault="00075F5F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7B00" w14:textId="77777777" w:rsidR="00075F5F" w:rsidRPr="00145EE8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075F5F" w:rsidRPr="00145EE8" w14:paraId="379993E8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B9FCA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F1DF9DF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Przygotowanie pracowników do stosowania standardów ochrony małoletnich i monitorowanie 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przestrzegania standardów ochrony małoletnich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C078EC5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8FCDC3B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14:paraId="77B74B80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9CC0845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3660281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B7AD49F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3BB5B8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14:paraId="4C58F05A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DD870D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36E1EB6" w14:textId="77777777" w:rsidR="00075F5F" w:rsidRPr="00145EE8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9CD27B" w14:textId="77777777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5439286" w14:textId="77777777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</w:p>
        </w:tc>
      </w:tr>
      <w:tr w:rsidR="00075F5F" w:rsidRPr="00145EE8" w14:paraId="3E173755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B098617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769C839" w14:textId="77777777" w:rsidR="00075F5F" w:rsidRDefault="00075F5F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032D81A" w14:textId="77777777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99030F" w14:textId="77777777" w:rsidR="00075F5F" w:rsidRPr="00145EE8" w:rsidRDefault="00075F5F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  <w:tr w:rsidR="00075F5F" w:rsidRPr="00145EE8" w14:paraId="0AC41992" w14:textId="77777777" w:rsidTr="007718A1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BB29AC9" w14:textId="77777777" w:rsidR="00075F5F" w:rsidRPr="00AF7877" w:rsidRDefault="00075F5F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DE8E1DE" w14:textId="77777777" w:rsidR="00075F5F" w:rsidRPr="00145EE8" w:rsidRDefault="00075F5F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01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A2DDB1D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  <w:tc>
          <w:tcPr>
            <w:tcW w:w="22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C3BBCBB" w14:textId="77777777" w:rsidR="00075F5F" w:rsidRPr="00145EE8" w:rsidRDefault="00075F5F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5266A9"/>
    <w:rsid w:val="00533A42"/>
    <w:rsid w:val="00620949"/>
    <w:rsid w:val="00706AB3"/>
    <w:rsid w:val="007C4333"/>
    <w:rsid w:val="00B71BDC"/>
    <w:rsid w:val="00B77839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PC</cp:lastModifiedBy>
  <cp:revision>3</cp:revision>
  <dcterms:created xsi:type="dcterms:W3CDTF">2024-09-22T20:24:00Z</dcterms:created>
  <dcterms:modified xsi:type="dcterms:W3CDTF">2024-09-23T15:27:00Z</dcterms:modified>
</cp:coreProperties>
</file>